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29B0" w:rsidRDefault="00896920">
      <w:r>
        <w:rPr>
          <w:noProof/>
          <w:lang w:eastAsia="en-AU"/>
        </w:rPr>
        <w:drawing>
          <wp:anchor distT="0" distB="0" distL="114300" distR="114300" simplePos="0" relativeHeight="251658752" behindDoc="1" locked="0" layoutInCell="1" allowOverlap="1">
            <wp:simplePos x="0" y="0"/>
            <wp:positionH relativeFrom="column">
              <wp:posOffset>288290</wp:posOffset>
            </wp:positionH>
            <wp:positionV relativeFrom="paragraph">
              <wp:posOffset>158115</wp:posOffset>
            </wp:positionV>
            <wp:extent cx="1269365" cy="1243965"/>
            <wp:effectExtent l="19050" t="0" r="6985" b="0"/>
            <wp:wrapTight wrapText="bothSides">
              <wp:wrapPolygon edited="0">
                <wp:start x="-324" y="0"/>
                <wp:lineTo x="-324" y="21170"/>
                <wp:lineTo x="21719" y="21170"/>
                <wp:lineTo x="21719" y="0"/>
                <wp:lineTo x="-324" y="0"/>
              </wp:wrapPolygon>
            </wp:wrapTight>
            <wp:docPr id="4" name="Picture 4" descr="school badg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badge e-mail"/>
                    <pic:cNvPicPr>
                      <a:picLocks noChangeAspect="1" noChangeArrowheads="1"/>
                    </pic:cNvPicPr>
                  </pic:nvPicPr>
                  <pic:blipFill>
                    <a:blip r:embed="rId5" cstate="print"/>
                    <a:srcRect/>
                    <a:stretch>
                      <a:fillRect/>
                    </a:stretch>
                  </pic:blipFill>
                  <pic:spPr bwMode="auto">
                    <a:xfrm>
                      <a:off x="0" y="0"/>
                      <a:ext cx="1269365" cy="1243965"/>
                    </a:xfrm>
                    <a:prstGeom prst="rect">
                      <a:avLst/>
                    </a:prstGeom>
                    <a:noFill/>
                  </pic:spPr>
                </pic:pic>
              </a:graphicData>
            </a:graphic>
          </wp:anchor>
        </w:drawing>
      </w:r>
    </w:p>
    <w:p w:rsidR="006A29B0" w:rsidRDefault="006A29B0"/>
    <w:p w:rsidR="006A29B0" w:rsidRDefault="006A29B0"/>
    <w:p w:rsidR="006A29B0" w:rsidRDefault="006A29B0"/>
    <w:p w:rsidR="006A29B0" w:rsidRDefault="006A29B0">
      <w:pPr>
        <w:rPr>
          <w:b/>
          <w:bCs/>
          <w:sz w:val="32"/>
          <w:szCs w:val="32"/>
        </w:rPr>
      </w:pPr>
      <w:r>
        <w:rPr>
          <w:b/>
          <w:bCs/>
          <w:sz w:val="32"/>
          <w:szCs w:val="32"/>
        </w:rPr>
        <w:t>Special Religious Education (SRE or Scripture)</w:t>
      </w:r>
    </w:p>
    <w:p w:rsidR="006A29B0" w:rsidRDefault="006A29B0">
      <w:pPr>
        <w:rPr>
          <w:b/>
          <w:bCs/>
          <w:sz w:val="32"/>
          <w:szCs w:val="32"/>
        </w:rPr>
      </w:pPr>
    </w:p>
    <w:p w:rsidR="006A29B0" w:rsidRDefault="006A29B0" w:rsidP="0076374C">
      <w:pPr>
        <w:ind w:left="2127"/>
      </w:pPr>
      <w:r>
        <w:t xml:space="preserve">Under the Education Act, provisions are made for SRE lessons in NSW Public </w:t>
      </w:r>
      <w:r w:rsidR="0076374C">
        <w:t xml:space="preserve">         Schools.</w:t>
      </w:r>
      <w:r w:rsidR="00C26D35">
        <w:t xml:space="preserve"> </w:t>
      </w:r>
      <w:r>
        <w:t xml:space="preserve">The options on offer depend on the availability of volunteers from the </w:t>
      </w:r>
      <w:r w:rsidR="0076374C">
        <w:t xml:space="preserve">                                          </w:t>
      </w:r>
      <w:r>
        <w:t>Department of Education and Communities Approved Providers.</w:t>
      </w:r>
    </w:p>
    <w:p w:rsidR="006A29B0" w:rsidRDefault="006A29B0"/>
    <w:p w:rsidR="006A29B0" w:rsidRDefault="006A29B0">
      <w:r>
        <w:t>Currently at Gresford Public School the choices are:</w:t>
      </w:r>
    </w:p>
    <w:p w:rsidR="00A82600" w:rsidRDefault="006A29B0">
      <w:pPr>
        <w:numPr>
          <w:ilvl w:val="1"/>
          <w:numId w:val="1"/>
        </w:numPr>
      </w:pPr>
      <w:r>
        <w:t xml:space="preserve">Denominational SRE </w:t>
      </w:r>
      <w:r w:rsidR="00896920">
        <w:t>– Catholic, Anglican</w:t>
      </w:r>
    </w:p>
    <w:p w:rsidR="006A29B0" w:rsidRDefault="006A29B0"/>
    <w:p w:rsidR="006A29B0" w:rsidRDefault="006A29B0">
      <w:pPr>
        <w:rPr>
          <w:b/>
          <w:bCs/>
        </w:rPr>
      </w:pPr>
      <w:r>
        <w:rPr>
          <w:b/>
          <w:bCs/>
        </w:rPr>
        <w:t>Children are allocated to a group, depending upon what the parent/care</w:t>
      </w:r>
      <w:r w:rsidR="00A82600">
        <w:rPr>
          <w:b/>
          <w:bCs/>
        </w:rPr>
        <w:t>r</w:t>
      </w:r>
      <w:r>
        <w:rPr>
          <w:b/>
          <w:bCs/>
        </w:rPr>
        <w:t xml:space="preserve"> stated in the Religion Box on the enrolment form. </w:t>
      </w:r>
    </w:p>
    <w:p w:rsidR="006A29B0" w:rsidRDefault="006A29B0">
      <w:r>
        <w:t>Scripture is on Fridays at 9.00am to 9.45am. It is important that parents are able to make an informed choice about SRE options, so we have provided some information below to help you. If you would like to change or confirm you</w:t>
      </w:r>
      <w:r w:rsidR="00896920">
        <w:t>r</w:t>
      </w:r>
      <w:r>
        <w:t xml:space="preserve"> chosen option, please FILL IN THE FORM BELOW.</w:t>
      </w:r>
    </w:p>
    <w:p w:rsidR="006A29B0" w:rsidRDefault="006A29B0">
      <w:pPr>
        <w:rPr>
          <w:b/>
          <w:bCs/>
        </w:rPr>
      </w:pPr>
      <w:r>
        <w:rPr>
          <w:b/>
          <w:bCs/>
        </w:rPr>
        <w:t xml:space="preserve">NOTE: Regardless of their background, all children are welcome at </w:t>
      </w:r>
      <w:r w:rsidR="00896920">
        <w:rPr>
          <w:b/>
          <w:bCs/>
        </w:rPr>
        <w:t>either</w:t>
      </w:r>
      <w:r>
        <w:rPr>
          <w:b/>
          <w:bCs/>
        </w:rPr>
        <w:t xml:space="preserve"> of the options. </w:t>
      </w:r>
    </w:p>
    <w:p w:rsidR="006A29B0" w:rsidRDefault="006A29B0">
      <w:r>
        <w:t>The curriculum can be made available for the parents to see.</w:t>
      </w:r>
    </w:p>
    <w:p w:rsidR="006A29B0" w:rsidRDefault="006A29B0">
      <w:pPr>
        <w:rPr>
          <w:b/>
          <w:bCs/>
        </w:rPr>
      </w:pPr>
      <w:r>
        <w:rPr>
          <w:b/>
          <w:bCs/>
        </w:rPr>
        <w:t>Anglican / Catholic SRE.</w:t>
      </w:r>
    </w:p>
    <w:p w:rsidR="006A29B0" w:rsidRDefault="006A29B0">
      <w:r>
        <w:t xml:space="preserve">The major stories and themes of the bible are covered. Stories and storytelling, songs, activity sheets, games, craft, drama and prayer may be used in the lessons. The moral/ethical codes of the bible are studied, including: the </w:t>
      </w:r>
      <w:r w:rsidR="00896920">
        <w:t>Ten Commandments which form the basis</w:t>
      </w:r>
      <w:r>
        <w:t xml:space="preserve"> of our legal </w:t>
      </w:r>
      <w:r w:rsidR="00896920">
        <w:t>system e.g. 'You shall not steal’</w:t>
      </w:r>
      <w:r>
        <w:t xml:space="preserve"> to Jesus' two commandments: </w:t>
      </w:r>
      <w:r w:rsidR="00896920">
        <w:t>‘</w:t>
      </w:r>
      <w:r>
        <w:t>Love God and love one another.</w:t>
      </w:r>
      <w:r w:rsidR="00896920">
        <w:t>’</w:t>
      </w:r>
      <w:r>
        <w:t xml:space="preserve"> Also included is information about ancient culture</w:t>
      </w:r>
      <w:r w:rsidR="00896920">
        <w:t>s</w:t>
      </w:r>
      <w:r>
        <w:t>, creation</w:t>
      </w:r>
      <w:r w:rsidR="00896920">
        <w:t xml:space="preserve"> and </w:t>
      </w:r>
      <w:r>
        <w:t xml:space="preserve">history </w:t>
      </w:r>
      <w:r w:rsidR="00896920">
        <w:t>in</w:t>
      </w:r>
      <w:r>
        <w:t xml:space="preserve"> modern day language. The curriculum is bible- based and SRE teachers encourage children to actively engage with the lessons. Specific doctrines and practices of the denominati</w:t>
      </w:r>
      <w:r w:rsidR="00896920">
        <w:t xml:space="preserve">on your child is enrolled in are </w:t>
      </w:r>
      <w:r>
        <w:t>also taught.</w:t>
      </w:r>
    </w:p>
    <w:p w:rsidR="006A29B0" w:rsidRDefault="006A29B0">
      <w:pPr>
        <w:rPr>
          <w:b/>
          <w:bCs/>
        </w:rPr>
      </w:pPr>
      <w:r>
        <w:rPr>
          <w:b/>
          <w:bCs/>
        </w:rPr>
        <w:t>Curriculum:</w:t>
      </w:r>
      <w:r>
        <w:rPr>
          <w:b/>
          <w:bCs/>
        </w:rPr>
        <w:tab/>
      </w:r>
    </w:p>
    <w:p w:rsidR="006A29B0" w:rsidRDefault="006A29B0">
      <w:pPr>
        <w:rPr>
          <w:b/>
          <w:bCs/>
        </w:rPr>
      </w:pPr>
      <w:r>
        <w:rPr>
          <w:b/>
          <w:bCs/>
        </w:rPr>
        <w:t>Access Ministries</w:t>
      </w:r>
      <w:r>
        <w:rPr>
          <w:b/>
          <w:bCs/>
        </w:rPr>
        <w:tab/>
      </w:r>
      <w:r>
        <w:rPr>
          <w:b/>
          <w:bCs/>
        </w:rPr>
        <w:tab/>
      </w:r>
      <w:hyperlink r:id="rId6" w:history="1">
        <w:r>
          <w:rPr>
            <w:rStyle w:val="Hyperlink"/>
          </w:rPr>
          <w:t>http://www.accessministries.org.au/creteachers/sample-curriculum</w:t>
        </w:r>
      </w:hyperlink>
    </w:p>
    <w:p w:rsidR="006A29B0" w:rsidRDefault="006A29B0">
      <w:pPr>
        <w:rPr>
          <w:b/>
          <w:bCs/>
        </w:rPr>
      </w:pPr>
    </w:p>
    <w:p w:rsidR="006A29B0" w:rsidRDefault="006A29B0">
      <w:r>
        <w:rPr>
          <w:b/>
          <w:bCs/>
        </w:rPr>
        <w:t>Christ Our Light and Life</w:t>
      </w:r>
      <w:r>
        <w:rPr>
          <w:b/>
          <w:bCs/>
        </w:rPr>
        <w:tab/>
      </w:r>
      <w:hyperlink r:id="rId7" w:history="1">
        <w:r>
          <w:rPr>
            <w:rStyle w:val="Hyperlink"/>
          </w:rPr>
          <w:t>http://www.ccdsydney.catholic.edu/currRes/overview.html</w:t>
        </w:r>
      </w:hyperlink>
    </w:p>
    <w:p w:rsidR="006A29B0" w:rsidRDefault="006A29B0"/>
    <w:p w:rsidR="006A29B0" w:rsidRDefault="006A29B0">
      <w:pPr>
        <w:rPr>
          <w:b/>
          <w:bCs/>
        </w:rPr>
      </w:pPr>
      <w:r>
        <w:rPr>
          <w:b/>
          <w:bCs/>
        </w:rPr>
        <w:t>Non-Scripture</w:t>
      </w:r>
    </w:p>
    <w:p w:rsidR="006A29B0" w:rsidRDefault="006A29B0">
      <w:r>
        <w:t xml:space="preserve">Children will be </w:t>
      </w:r>
      <w:r w:rsidR="00A82600">
        <w:t>supervised</w:t>
      </w:r>
      <w:r>
        <w:t xml:space="preserve"> by a classroom teacher. </w:t>
      </w:r>
    </w:p>
    <w:p w:rsidR="00A82600" w:rsidRDefault="00A82600"/>
    <w:p w:rsidR="00A82600" w:rsidRDefault="00A82600"/>
    <w:p w:rsidR="006A29B0" w:rsidRDefault="006A29B0"/>
    <w:p w:rsidR="006A29B0" w:rsidRDefault="006A29B0">
      <w:r>
        <w:t>…...............................................................................................................................................................................</w:t>
      </w:r>
    </w:p>
    <w:p w:rsidR="006A29B0" w:rsidRDefault="006A29B0"/>
    <w:p w:rsidR="00A82600" w:rsidRDefault="00A82600"/>
    <w:p w:rsidR="006A29B0" w:rsidRDefault="006A29B0">
      <w:r>
        <w:t>Child's name: ______________________________ Class ________________________________</w:t>
      </w:r>
    </w:p>
    <w:p w:rsidR="006A29B0" w:rsidRDefault="006A29B0"/>
    <w:p w:rsidR="006A29B0" w:rsidRDefault="006A29B0">
      <w:r>
        <w:pict>
          <v:rect id="_x0000_s1026" style="position:absolute;margin-left:176pt;margin-top:1.95pt;width:19.2pt;height:19.2pt;z-index:251656704;mso-wrap-style:none;v-text-anchor:middle" fillcolor="#9cf">
            <v:fill color2="#630"/>
            <v:stroke joinstyle="round"/>
          </v:rect>
        </w:pict>
      </w:r>
      <w:r>
        <w:t>Anglican</w:t>
      </w:r>
      <w:r>
        <w:tab/>
      </w:r>
      <w:r>
        <w:tab/>
      </w:r>
    </w:p>
    <w:p w:rsidR="006A29B0" w:rsidRDefault="006A29B0"/>
    <w:p w:rsidR="006A29B0" w:rsidRDefault="006A29B0"/>
    <w:p w:rsidR="006A29B0" w:rsidRDefault="006A29B0">
      <w:r>
        <w:pict>
          <v:rect id="_x0000_s1027" style="position:absolute;margin-left:176pt;margin-top:10.35pt;width:19.8pt;height:19.8pt;z-index:251657728;mso-wrap-style:none;v-text-anchor:middle" fillcolor="#9cf">
            <v:fill color2="#630"/>
            <v:stroke joinstyle="round"/>
          </v:rect>
        </w:pict>
      </w:r>
    </w:p>
    <w:p w:rsidR="006A29B0" w:rsidRDefault="00A82600">
      <w:r>
        <w:t>Catholic</w:t>
      </w:r>
      <w:r w:rsidR="006A29B0">
        <w:tab/>
      </w:r>
      <w:r w:rsidR="006A29B0">
        <w:tab/>
      </w:r>
      <w:r w:rsidR="006A29B0">
        <w:tab/>
      </w:r>
      <w:r w:rsidR="006A29B0">
        <w:tab/>
      </w:r>
    </w:p>
    <w:p w:rsidR="006A29B0" w:rsidRDefault="006A29B0"/>
    <w:p w:rsidR="006A29B0" w:rsidRDefault="006A29B0"/>
    <w:p w:rsidR="006A29B0" w:rsidRDefault="00A82600">
      <w:r>
        <w:t>Or write Non SRE if you do not wish your child to receive SRE.</w:t>
      </w:r>
    </w:p>
    <w:p w:rsidR="00A82600" w:rsidRDefault="00A82600"/>
    <w:p w:rsidR="00A82600" w:rsidRDefault="00A82600"/>
    <w:p w:rsidR="006A29B0" w:rsidRDefault="006A29B0">
      <w:r>
        <w:t>Signed ___________________________________________ (parent/carer)</w:t>
      </w:r>
    </w:p>
    <w:sectPr w:rsidR="006A29B0">
      <w:pgSz w:w="11905" w:h="16837"/>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82600"/>
    <w:rsid w:val="006A29B0"/>
    <w:rsid w:val="0076374C"/>
    <w:rsid w:val="00896920"/>
    <w:rsid w:val="00A82600"/>
    <w:rsid w:val="00C26D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dsydney.catholic.edu/currRes/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essministries.org.au/creteachers/sample-curriculu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2487</CharactersWithSpaces>
  <SharedDoc>false</SharedDoc>
  <HLinks>
    <vt:vector size="12" baseType="variant">
      <vt:variant>
        <vt:i4>6553642</vt:i4>
      </vt:variant>
      <vt:variant>
        <vt:i4>3</vt:i4>
      </vt:variant>
      <vt:variant>
        <vt:i4>0</vt:i4>
      </vt:variant>
      <vt:variant>
        <vt:i4>5</vt:i4>
      </vt:variant>
      <vt:variant>
        <vt:lpwstr>http://www.ccdsydney.catholic.edu/currRes/overview.html</vt:lpwstr>
      </vt:variant>
      <vt:variant>
        <vt:lpwstr/>
      </vt:variant>
      <vt:variant>
        <vt:i4>1441875</vt:i4>
      </vt:variant>
      <vt:variant>
        <vt:i4>0</vt:i4>
      </vt:variant>
      <vt:variant>
        <vt:i4>0</vt:i4>
      </vt:variant>
      <vt:variant>
        <vt:i4>5</vt:i4>
      </vt:variant>
      <vt:variant>
        <vt:lpwstr>http://www.accessministries.org.au/creteachers/sample-curriculum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Horn</dc:creator>
  <cp:lastModifiedBy>Pauline</cp:lastModifiedBy>
  <cp:revision>2</cp:revision>
  <cp:lastPrinted>2014-11-17T22:38:00Z</cp:lastPrinted>
  <dcterms:created xsi:type="dcterms:W3CDTF">2014-11-18T12:09:00Z</dcterms:created>
  <dcterms:modified xsi:type="dcterms:W3CDTF">2014-11-18T12:09:00Z</dcterms:modified>
</cp:coreProperties>
</file>